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-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5565"/>
      </w:tblGrid>
      <w:tr w:rsidR="00352701" w:rsidRPr="00352701" w:rsidTr="003B5595">
        <w:trPr>
          <w:trHeight w:val="193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1" w:rsidRPr="00352701" w:rsidRDefault="00352701" w:rsidP="00352701">
            <w:pPr>
              <w:spacing w:after="0" w:line="240" w:lineRule="auto"/>
              <w:ind w:left="516"/>
              <w:rPr>
                <w:rFonts w:ascii="Calibri" w:eastAsia="Calibri" w:hAnsi="Calibri" w:cs="Times New Roman"/>
                <w:b/>
                <w:i/>
              </w:rPr>
            </w:pP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516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>Принято:</w:t>
            </w: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516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 xml:space="preserve">на </w:t>
            </w:r>
            <w:r w:rsidR="006413FD" w:rsidRPr="00352701">
              <w:rPr>
                <w:rFonts w:ascii="Calibri" w:eastAsia="Calibri" w:hAnsi="Calibri" w:cs="Times New Roman"/>
                <w:b/>
                <w:i/>
              </w:rPr>
              <w:t>Общем собрании</w:t>
            </w:r>
            <w:r w:rsidRPr="00352701">
              <w:rPr>
                <w:rFonts w:ascii="Calibri" w:eastAsia="Calibri" w:hAnsi="Calibri" w:cs="Times New Roman"/>
                <w:b/>
                <w:i/>
              </w:rPr>
              <w:t xml:space="preserve"> работников</w:t>
            </w: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516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>МБДОУ "Детский сад №15"</w:t>
            </w: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516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>Протокол №</w:t>
            </w:r>
            <w:r w:rsidR="00687E12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bookmarkStart w:id="0" w:name="_GoBack"/>
            <w:bookmarkEnd w:id="0"/>
            <w:r w:rsidR="006413FD">
              <w:rPr>
                <w:rFonts w:ascii="Calibri" w:eastAsia="Calibri" w:hAnsi="Calibri" w:cs="Times New Roman"/>
                <w:b/>
                <w:i/>
              </w:rPr>
              <w:t xml:space="preserve">1 </w:t>
            </w:r>
            <w:r w:rsidR="006413FD" w:rsidRPr="00352701">
              <w:rPr>
                <w:rFonts w:ascii="Calibri" w:eastAsia="Calibri" w:hAnsi="Calibri" w:cs="Times New Roman"/>
                <w:b/>
                <w:i/>
              </w:rPr>
              <w:t>от</w:t>
            </w:r>
            <w:r w:rsidRPr="00352701">
              <w:rPr>
                <w:rFonts w:ascii="Calibri" w:eastAsia="Calibri" w:hAnsi="Calibri" w:cs="Times New Roman"/>
                <w:b/>
                <w:i/>
              </w:rPr>
              <w:t xml:space="preserve"> </w:t>
            </w:r>
            <w:r w:rsidR="006413FD">
              <w:rPr>
                <w:rFonts w:ascii="Calibri" w:eastAsia="Calibri" w:hAnsi="Calibri" w:cs="Times New Roman"/>
                <w:b/>
                <w:i/>
              </w:rPr>
              <w:t>30.09.2020</w:t>
            </w:r>
          </w:p>
          <w:p w:rsidR="00352701" w:rsidRPr="00352701" w:rsidRDefault="00352701" w:rsidP="00352701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1" w:rsidRPr="00352701" w:rsidRDefault="00352701" w:rsidP="00352701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</w:p>
          <w:p w:rsidR="00352701" w:rsidRPr="00352701" w:rsidRDefault="006413FD" w:rsidP="00352701">
            <w:pPr>
              <w:tabs>
                <w:tab w:val="left" w:pos="6075"/>
              </w:tabs>
              <w:spacing w:after="0" w:line="240" w:lineRule="auto"/>
              <w:ind w:left="3708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>Утверждено:</w:t>
            </w:r>
            <w:r w:rsidR="00352701" w:rsidRPr="00352701">
              <w:rPr>
                <w:rFonts w:ascii="Calibri" w:eastAsia="Calibri" w:hAnsi="Calibri" w:cs="Times New Roman"/>
                <w:b/>
                <w:i/>
              </w:rPr>
              <w:t xml:space="preserve">          </w:t>
            </w: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1983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>Зав. МБДОУ "Детский сад №15"</w:t>
            </w: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1983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>______________</w:t>
            </w:r>
            <w:proofErr w:type="spellStart"/>
            <w:r w:rsidRPr="00352701">
              <w:rPr>
                <w:rFonts w:ascii="Calibri" w:eastAsia="Calibri" w:hAnsi="Calibri" w:cs="Times New Roman"/>
                <w:b/>
                <w:i/>
              </w:rPr>
              <w:t>Мустафаева</w:t>
            </w:r>
            <w:proofErr w:type="spellEnd"/>
            <w:r w:rsidRPr="00352701">
              <w:rPr>
                <w:rFonts w:ascii="Calibri" w:eastAsia="Calibri" w:hAnsi="Calibri" w:cs="Times New Roman"/>
                <w:b/>
                <w:i/>
              </w:rPr>
              <w:t xml:space="preserve"> З.М.</w:t>
            </w:r>
          </w:p>
          <w:p w:rsidR="00352701" w:rsidRPr="00352701" w:rsidRDefault="00352701" w:rsidP="00352701">
            <w:pPr>
              <w:tabs>
                <w:tab w:val="left" w:pos="6075"/>
              </w:tabs>
              <w:spacing w:after="0" w:line="240" w:lineRule="auto"/>
              <w:ind w:left="1983"/>
              <w:rPr>
                <w:rFonts w:ascii="Calibri" w:eastAsia="Calibri" w:hAnsi="Calibri" w:cs="Times New Roman"/>
                <w:b/>
                <w:i/>
              </w:rPr>
            </w:pPr>
            <w:r w:rsidRPr="00352701">
              <w:rPr>
                <w:rFonts w:ascii="Calibri" w:eastAsia="Calibri" w:hAnsi="Calibri" w:cs="Times New Roman"/>
                <w:b/>
                <w:i/>
              </w:rPr>
              <w:t xml:space="preserve">Приказ № </w:t>
            </w:r>
            <w:r w:rsidR="00687E12">
              <w:rPr>
                <w:rFonts w:ascii="Calibri" w:eastAsia="Calibri" w:hAnsi="Calibri" w:cs="Times New Roman"/>
                <w:b/>
                <w:i/>
              </w:rPr>
              <w:t xml:space="preserve">   </w:t>
            </w:r>
            <w:r w:rsidRPr="00352701">
              <w:rPr>
                <w:rFonts w:ascii="Calibri" w:eastAsia="Calibri" w:hAnsi="Calibri" w:cs="Times New Roman"/>
                <w:b/>
                <w:i/>
              </w:rPr>
              <w:t xml:space="preserve"> от </w:t>
            </w:r>
          </w:p>
          <w:p w:rsidR="00352701" w:rsidRPr="00352701" w:rsidRDefault="00352701" w:rsidP="00352701">
            <w:pPr>
              <w:spacing w:after="200" w:line="276" w:lineRule="auto"/>
              <w:rPr>
                <w:rFonts w:ascii="Calibri" w:eastAsia="Calibri" w:hAnsi="Calibri" w:cs="Times New Roman"/>
                <w:b/>
                <w:i/>
              </w:rPr>
            </w:pPr>
          </w:p>
        </w:tc>
      </w:tr>
    </w:tbl>
    <w:p w:rsid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5270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593845" w:rsidRPr="00593845" w:rsidRDefault="00593845" w:rsidP="00593845">
      <w:pPr>
        <w:autoSpaceDE w:val="0"/>
        <w:autoSpaceDN w:val="0"/>
        <w:adjustRightInd w:val="0"/>
        <w:spacing w:after="0" w:line="288" w:lineRule="auto"/>
        <w:ind w:right="281"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938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 применении дистанционных образовательных технологий </w:t>
      </w:r>
      <w:r w:rsidRPr="005938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при реализации основной образовательной программы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</w:t>
      </w:r>
    </w:p>
    <w:p w:rsidR="00593845" w:rsidRPr="00352701" w:rsidRDefault="00593845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3845" w:rsidRDefault="00593845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2701" w:rsidRDefault="00352701" w:rsidP="00593845">
      <w:pPr>
        <w:shd w:val="clear" w:color="auto" w:fill="FFFFFF"/>
        <w:spacing w:after="0" w:line="276" w:lineRule="auto"/>
        <w:ind w:left="-851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352701" w:rsidRPr="00352701" w:rsidRDefault="00352701" w:rsidP="00352701">
      <w:pPr>
        <w:shd w:val="clear" w:color="auto" w:fill="FFFFFF"/>
        <w:spacing w:after="0" w:line="276" w:lineRule="auto"/>
        <w:ind w:left="-851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I. ОБЩИЕ ПОЛОЖЕНИЯ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1.1. Настоящее Положение об организации образовательной деятельности в режиме дистанционного </w:t>
      </w:r>
      <w:r w:rsidR="00352701"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обучения в МБДОУ «Детский сад №15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(далее по тексту - Положение) разработано с целью обеспечения усвоения воспитанниками образовательных программ.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1.2. Положение разработано в соответствии с: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Федеральным законом о 29.12.2012 №273 «Об образовании в Российской Федерации»;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Приказами Министерства образования и науки РФ: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</w:t>
      </w:r>
      <w:r w:rsidR="00687E12"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дополнительных общеобразовательных программ с применением электронного обучения,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дистанционных технологий»;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коронавирусной</w:t>
      </w:r>
      <w:proofErr w:type="spellEnd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инфекции на территории Российской Федерации».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Письмами Министерства образования и науки РФ: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от 13.03.2020 № СК-150/03 «Об усилении санитарно-эпидемиологических мероприятий в образовательных организациях»;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- от 19.03.2020 № ГД-39/04 «О направлении методических рекомендаций», письмом </w:t>
      </w:r>
      <w:proofErr w:type="spell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Роспотребнадзора</w:t>
      </w:r>
      <w:proofErr w:type="spellEnd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от 10.03.2020 № 02/3853-2020-27 «О мерах по профилактике новой </w:t>
      </w:r>
      <w:proofErr w:type="spell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коронавирусной</w:t>
      </w:r>
      <w:proofErr w:type="spellEnd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инфекции (COVID-19)»;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1.3. Под дистанционным обучением понимается реализация основной общеобразовательной про</w:t>
      </w:r>
      <w:r w:rsid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граммы дошкольного образования 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дополнительных общеобразовательных программ с применением электронного обучения и дистанционных образовательных технологий, позволяющих осуществлять обучение на расстоянии без непосредственного контакта между педагогом и воспитанниками.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1.4. Внедрение дистанционного режима обучения</w:t>
      </w:r>
      <w:r w:rsid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позволяет МБДОУ «Детский сад №и 15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расширить свои возможности в осуществлении образовательной деятельности в различных условиях, в том числе при изменении режи</w:t>
      </w:r>
      <w:r w:rsid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мов работы МБДОУ «Детский сад №15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(по климатическим, санитарно-эпидемиологическим и другим причинам)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1.5. Дистанционная форма обучения целесообразно использовать в образовательном процессе для воспитанников: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имеющих ограничения возможностей здоровья и не имеющих возможности регулярно посещать образовательное учреждение;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временно находящихся в другом от основного места проживания месте (длительная командировка родителей, отпуск и прочее, во время отсутствия по болезни, в условиях введения карантина, в связи с погодными явлениями или высоким уровнем заболеваемости.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1.6. Дистанционная форма обучения при необходимости может реализовываться комплексно с традиционной и другими, предусмотренными Федеральным законом № 273-ФЗ «Об образовании в Российской Федерации», формами его получения.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1.7. Дистанционные занятия и материалы размещаются на электронных ресурсах для дистанционного обучения: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электронная почта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skype</w:t>
      </w:r>
      <w:proofErr w:type="spellEnd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-общение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gram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мессенджеры  </w:t>
      </w:r>
      <w:proofErr w:type="spell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WhatsAPP</w:t>
      </w:r>
      <w:proofErr w:type="spellEnd"/>
      <w:proofErr w:type="gramEnd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Zoom</w:t>
      </w:r>
      <w:proofErr w:type="spellEnd"/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применение платформ для дистанционного обучения (индивидуально, на выбор и усмотрение педагога и по согласованию с родителями, законными представителями).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1.8. Основной целью использования дистанционной формы обучения является создание единой информационно-образовательной среды, позволяющей предоставлять возможность получения доступного, качественного и эффективного образования всем категориям воспитанников независимо от места их проживания, возраста, состояния здоровья и социального положения.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1.9. Использование дистанционных образовательных технологий способствует решению следующих задач: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повышение эффективности организации учебного процесса, качества образования,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— создание условий для получения дополнительных знаний.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II.ОРГАНИЗАЦИЯ ПРОЦЕССА ДИСТАНЦИОННОГО ОБУЧЕНИЯ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2.1. В периоды, указанные в п. п. </w:t>
      </w:r>
      <w:r w:rsid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1.4.,.1.5. МБДОУ «Детский сад № 15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обеспечивает переход воспитанников на дистанционное обучение.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2.2. МБДОУ «Детский сад №</w:t>
      </w:r>
      <w:r w:rsid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15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доводит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0A7C4F" w:rsidRPr="00352701" w:rsidRDefault="00352701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2.3. МБДОУ «Детский сад № 15</w:t>
      </w:r>
      <w:r w:rsidR="000A7C4F"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самостоятельно определяет порядок оказания учебно-методической помощи воспитанников,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III.УЧАСТНИКИ ОБРАЗОВАТЕЛЬНОГО ПРОЦЕССА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3.1. Участниками образовательного процесса в системе дистанционного обучения являются: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воспитанники;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педагоги;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родители (законные представители) воспитанников.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3.2. Педагогом является компетентный специалист, осуществляющий непосредственное ведение дистанционного обучения с использованием ресурсов и технологий Интернет, способный эффективно организовать взаимодействие участников учебного процесса с использованием ресурсов и сервисов сети Интернет.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IV. ФУНКЦИИ АДМИНИСТРАЦИИ ОБРАЗОВАТЕЛЬНОЙ ОРГАНИЗАЦИИ ПРИ РЕЖИМЕ ДИСТАНЦИННОГО ОБУЧЕНИЯ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 Руководитель учреждения: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4.1.1. Осуществляет контроль организации ознакомления всех участников образовательных отношений с документами, регламентирующими организацию работы учреждения на период дистанционного обучения.</w:t>
      </w:r>
    </w:p>
    <w:p w:rsid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4.1.2. Контролирует соблюдение работниками учреждения режима работы. 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4.1.3. Осуществляет контроль реализации мероприятий, направленных на обеспечение выполнения образовательных программ посредством дистанционного обучения.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4.1.4. Принимает управленческие решения, направленные на повышение качества работы образовательной организации в дни, когда воспитанники не посещают ДОУ.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4.2. </w:t>
      </w:r>
      <w:r w:rsid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Зам. заведующей </w:t>
      </w: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4.2.1. Организует образовательную деятельность, контролирует выполнение образовательных программ участниками образовательных отношений.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4.1.2. Осуществляет информирование всех участников образовательных отношений (педагогов, воспитанников, родителей (законных представителей) иных работников) об организации дистанционной работы на период карантина и проч.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4.1.3. Вносит изменения по необходимости в документацию образовательного процесса.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V. ФУНКЦИИ ПЕДАГОГОВ НА ПЕРИОД ДИСТАНЦИОННОГО ОБУЧЕНИЯ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5.1. С целью прохождения образовательных программ в полном объеме педагоги применяют разнообразные формы дистанционного обучения, исходя из индивидуальных возможностей воспитанников.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VI. ФУНКЦИИ ВОСПИТАННИКОВ И РОДИТЕЛЕЙ (ЗАКОННЫХ ПРЕДСТАВИТЕЛЕЙ) ПРИ ИСПОЛЬЗОВАНИИ ДИСТАНЦИОННОГО ОБУЧЕНИЯ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6.1. Родители (законные представители) должны предоставить своему ребенку техническую возможность обучаться в дистанционном режиме (компьютер, ноутбук, смартфон, интернет, электронные ресурсы, выбранные для обучения с педагогом индивидуально).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6.2. В период дистанционного обучения воспитанники выполняют задания дистанционных занятий.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6.3. Родители (законные представители) несут ответственность за жизнь и здоровье ребенка в период дистанционного обучения.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VII. ФУНКЦИИ УЧРЕЖДЕНИЯ ПРИ ИСПОЛЬЗОВАНИИ ДИСТАНЦИОННОГО ОБУЧЕНИЯ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 Учреждение: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7.1.1. использует дистанционное обучение посредством педагогических работников, имеющих соответствующий уровень подготовки и специально оборудованных помещений с соответствующей техникой, позволяющей реализовывать образовательные программы с использованием дистанционных технологий;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7.1.2. использует дистанционные образовательные технологии при всех, предусмотренных законодательством РФ, формах получения образования или при их сочетании;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7.1.3. создает условия для функционирования электронной информационно - образовательной среды;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7.1.4. знакомит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7.1.5. проводит мероприятия по обеспечению информационно - методической поддержки дистанционного обучения воспитанников;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7.1.6. создает и поддерживает на сайте ДОУ пространство для дистанционного обучения воспитанников, в котором размещает информацию о порядке и условиях дистанционного обучения;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7.1.7. осуществляет организацию учебно-методической помощи родителям (законным представителям) посредством сайта ДОУ.</w:t>
      </w:r>
    </w:p>
    <w:p w:rsidR="000A7C4F" w:rsidRPr="00352701" w:rsidRDefault="000A7C4F" w:rsidP="00352701">
      <w:pPr>
        <w:spacing w:after="0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VIII. ПОРЯДОК ПРИНЯТИЯ ПОЛОЖЕНИЯ. СРОКИ ДЕЙСТВИЯ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8.1. Настоящее Положение принимается педагогическим советом посредством голосования и утверждается приказом заведующего учреждением.</w:t>
      </w:r>
    </w:p>
    <w:p w:rsidR="000A7C4F" w:rsidRPr="00352701" w:rsidRDefault="000A7C4F" w:rsidP="00352701">
      <w:pPr>
        <w:spacing w:before="225" w:after="225" w:line="240" w:lineRule="auto"/>
        <w:ind w:left="-851"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8.2. Срок данного Положения не ограничен. Данное Положение действует до принятия нового.</w:t>
      </w:r>
    </w:p>
    <w:p w:rsidR="00BC4FC2" w:rsidRPr="00352701" w:rsidRDefault="000A7C4F" w:rsidP="006413FD">
      <w:pPr>
        <w:spacing w:before="225" w:after="225" w:line="240" w:lineRule="auto"/>
        <w:ind w:left="-85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5270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8.3. В Положение могут быть внесены изменения и/или дополнения. По решению педагогического совета заведующий образовательным учреждением издает приказ об изменениях.</w:t>
      </w:r>
    </w:p>
    <w:sectPr w:rsidR="00BC4FC2" w:rsidRPr="00352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4F"/>
    <w:rsid w:val="000A7C4F"/>
    <w:rsid w:val="00352701"/>
    <w:rsid w:val="004168B2"/>
    <w:rsid w:val="00593845"/>
    <w:rsid w:val="006413FD"/>
    <w:rsid w:val="00687E12"/>
    <w:rsid w:val="00BC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A576"/>
  <w15:chartTrackingRefBased/>
  <w15:docId w15:val="{5DB0E67D-5D48-433F-B0D2-288022B2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2020-10-16T07:08:00Z</cp:lastPrinted>
  <dcterms:created xsi:type="dcterms:W3CDTF">2020-10-07T12:48:00Z</dcterms:created>
  <dcterms:modified xsi:type="dcterms:W3CDTF">2020-10-16T07:09:00Z</dcterms:modified>
</cp:coreProperties>
</file>